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AC0815" w:rsidP="00AC0815">
      <w:pPr>
        <w:pStyle w:val="Title"/>
      </w:pPr>
      <w:r>
        <w:t>Цели и задачи семестра</w:t>
      </w:r>
    </w:p>
    <w:p w:rsidR="00DA5C07" w:rsidRPr="00955BEC" w:rsidRDefault="00DA5C07" w:rsidP="00DA5C07">
      <w:pPr>
        <w:pStyle w:val="Heading2"/>
        <w:jc w:val="center"/>
      </w:pPr>
      <w:r w:rsidRPr="00EC54B1">
        <w:t>Библейские уроки Новый Завет</w:t>
      </w:r>
    </w:p>
    <w:p w:rsidR="00DA5C07" w:rsidRDefault="00DA5C07" w:rsidP="00DA5C07">
      <w:pPr>
        <w:pStyle w:val="Heading2"/>
        <w:jc w:val="center"/>
        <w:rPr>
          <w:rFonts w:ascii="Times New Roman" w:eastAsia="Times New Roman" w:hAnsi="Times New Roman" w:cs="Times New Roman"/>
          <w:lang w:eastAsia="ru-RU"/>
        </w:rPr>
      </w:pPr>
      <w:r w:rsidRPr="00D82542">
        <w:t xml:space="preserve">Послание к </w:t>
      </w:r>
      <w:r>
        <w:t>Р</w:t>
      </w:r>
      <w:r w:rsidRPr="00D82542">
        <w:t>имлянам и другие Послания</w:t>
      </w:r>
      <w:proofErr w:type="gramStart"/>
      <w:r>
        <w:t xml:space="preserve"> </w:t>
      </w:r>
      <w:r w:rsidRPr="00D82542">
        <w:t>К</w:t>
      </w:r>
      <w:proofErr w:type="gramEnd"/>
      <w:r w:rsidRPr="00D82542">
        <w:t>ак Бог готовит нас для</w:t>
      </w:r>
      <w:r>
        <w:t xml:space="preserve"> неба</w:t>
      </w:r>
    </w:p>
    <w:p w:rsidR="00DA5C07" w:rsidRDefault="00DA5C07" w:rsidP="00DA5C07">
      <w:pPr>
        <w:spacing w:after="0" w:line="240" w:lineRule="auto"/>
        <w:rPr>
          <w:rFonts w:ascii="Times New Roman" w:eastAsia="Times New Roman" w:hAnsi="Times New Roman" w:cs="Times New Roman"/>
          <w:b/>
          <w:bCs/>
          <w:sz w:val="24"/>
          <w:szCs w:val="24"/>
          <w:lang w:eastAsia="ru-RU"/>
        </w:rPr>
      </w:pP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1 </w:t>
      </w:r>
      <w:r w:rsidRPr="00DA5C07">
        <w:rPr>
          <w:rFonts w:ascii="Times New Roman" w:eastAsia="Times New Roman" w:hAnsi="Times New Roman" w:cs="Times New Roman"/>
          <w:b/>
          <w:bCs/>
          <w:sz w:val="24"/>
          <w:szCs w:val="24"/>
          <w:lang w:eastAsia="ru-RU"/>
        </w:rPr>
        <w:t xml:space="preserve"> Божий план, несмотря на грехопадение</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 xml:space="preserve">Вечная погибель! </w:t>
      </w:r>
      <w:proofErr w:type="gramStart"/>
      <w:r w:rsidRPr="00DA5C07">
        <w:rPr>
          <w:rFonts w:ascii="Times New Roman" w:eastAsia="Times New Roman" w:hAnsi="Times New Roman" w:cs="Times New Roman"/>
          <w:sz w:val="24"/>
          <w:szCs w:val="24"/>
          <w:lang w:eastAsia="ru-RU"/>
        </w:rPr>
        <w:t>Такова ужасная участь мужчин, женщин и детей, которые были созданы по образу Божию, но стали творить всякого рода грехи и поэтому деградировали.</w:t>
      </w:r>
      <w:proofErr w:type="gramEnd"/>
      <w:r w:rsidRPr="00DA5C07">
        <w:rPr>
          <w:rFonts w:ascii="Times New Roman" w:eastAsia="Times New Roman" w:hAnsi="Times New Roman" w:cs="Times New Roman"/>
          <w:sz w:val="24"/>
          <w:szCs w:val="24"/>
          <w:lang w:eastAsia="ru-RU"/>
        </w:rPr>
        <w:t xml:space="preserve"> </w:t>
      </w:r>
      <w:proofErr w:type="gramStart"/>
      <w:r w:rsidRPr="00DA5C07">
        <w:rPr>
          <w:rFonts w:ascii="Times New Roman" w:eastAsia="Times New Roman" w:hAnsi="Times New Roman" w:cs="Times New Roman"/>
          <w:sz w:val="24"/>
          <w:szCs w:val="24"/>
          <w:lang w:eastAsia="ru-RU"/>
        </w:rPr>
        <w:t>Однако исполнение Господней воли не может быть остановлено, и еще до сотворения мира Отец, Сын и Дух Святой составили план, чтобы бесчисленное множество людей могли быть восстановлены и уподобились образу Сына Божьего.</w:t>
      </w:r>
      <w:proofErr w:type="gramEnd"/>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2 </w:t>
      </w:r>
      <w:r w:rsidRPr="00DA5C07">
        <w:rPr>
          <w:rFonts w:ascii="Times New Roman" w:eastAsia="Times New Roman" w:hAnsi="Times New Roman" w:cs="Times New Roman"/>
          <w:b/>
          <w:bCs/>
          <w:sz w:val="24"/>
          <w:szCs w:val="24"/>
          <w:lang w:eastAsia="ru-RU"/>
        </w:rPr>
        <w:t xml:space="preserve"> Призвание</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Как и во всяких великих планах и замыслах, для его осуществления были предприняты определенные шаги и усилия. Прежде всего, те, кто должен быть спасен, живут вдали от Бога на чужой стороне, и их надо пробудить, чтобы они увидели опасность своего положения. Бог должен призвать их, убедить и склонить их сердца, чтобы они вернулись к Нему, увидели свою великую нужду в Спасителе и уверовали в Господа Иисуса всем своим сердцем. Кто же эти люди? Каким образом Господь их призывает? Как они отвечают на Его призыв?</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3 </w:t>
      </w:r>
      <w:r w:rsidRPr="00DA5C07">
        <w:rPr>
          <w:rFonts w:ascii="Times New Roman" w:eastAsia="Times New Roman" w:hAnsi="Times New Roman" w:cs="Times New Roman"/>
          <w:b/>
          <w:bCs/>
          <w:sz w:val="24"/>
          <w:szCs w:val="24"/>
          <w:lang w:eastAsia="ru-RU"/>
        </w:rPr>
        <w:t xml:space="preserve"> Оправдание</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Для входа в небесные врата они должны иметь соответствующее удостоверение личности, которое может дать только непорочный Спаситель. Он должен заплатить их долг, претерпев вместо них заслуженное наказание за грех. После этого они объявляются достойными взойти на небо за счет Его заслуг, врата небесные открываются для их принятия, и они обретают вечную безопасность.</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4 </w:t>
      </w:r>
      <w:r w:rsidRPr="00DA5C07">
        <w:rPr>
          <w:rFonts w:ascii="Times New Roman" w:eastAsia="Times New Roman" w:hAnsi="Times New Roman" w:cs="Times New Roman"/>
          <w:b/>
          <w:bCs/>
          <w:sz w:val="24"/>
          <w:szCs w:val="24"/>
          <w:lang w:eastAsia="ru-RU"/>
        </w:rPr>
        <w:t xml:space="preserve"> Усыновление (Освящение)</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Все, кто смотрит на Христа как на своего личного Спасителя, обнаруживают, что они - избранные и возлюбленные сыновья и дочери Божии. В продолжение оставшейся земной жизни Небесный Отец не только слышит их молитвы, но также с любовью и властью преображает их в образ и подобие Своего Сына, чтобы они были похожими на Него.</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Урок 5 </w:t>
      </w:r>
      <w:r w:rsidRPr="00DA5C07">
        <w:rPr>
          <w:rFonts w:ascii="Times New Roman" w:eastAsia="Times New Roman" w:hAnsi="Times New Roman" w:cs="Times New Roman"/>
          <w:b/>
          <w:bCs/>
          <w:sz w:val="24"/>
          <w:szCs w:val="24"/>
          <w:lang w:eastAsia="ru-RU"/>
        </w:rPr>
        <w:t xml:space="preserve"> Прославление </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 xml:space="preserve">Для </w:t>
      </w:r>
      <w:proofErr w:type="gramStart"/>
      <w:r w:rsidRPr="00DA5C07">
        <w:rPr>
          <w:rFonts w:ascii="Times New Roman" w:eastAsia="Times New Roman" w:hAnsi="Times New Roman" w:cs="Times New Roman"/>
          <w:sz w:val="24"/>
          <w:szCs w:val="24"/>
          <w:lang w:eastAsia="ru-RU"/>
        </w:rPr>
        <w:t>умерших</w:t>
      </w:r>
      <w:proofErr w:type="gramEnd"/>
      <w:r w:rsidRPr="00DA5C07">
        <w:rPr>
          <w:rFonts w:ascii="Times New Roman" w:eastAsia="Times New Roman" w:hAnsi="Times New Roman" w:cs="Times New Roman"/>
          <w:sz w:val="24"/>
          <w:szCs w:val="24"/>
          <w:lang w:eastAsia="ru-RU"/>
        </w:rPr>
        <w:t xml:space="preserve"> во Христе приготовлены еще более удивительные вещи. Подобно тому, как Господь Иисус Христос воскрес из мертвых и был превознесен Своим Отцом, христиане воскреснут для новой жизни в небе. Но каким же образом их мертвые тела могут быть восстановлены для вечной жизни </w:t>
      </w:r>
      <w:proofErr w:type="gramStart"/>
      <w:r w:rsidRPr="00DA5C07">
        <w:rPr>
          <w:rFonts w:ascii="Times New Roman" w:eastAsia="Times New Roman" w:hAnsi="Times New Roman" w:cs="Times New Roman"/>
          <w:sz w:val="24"/>
          <w:szCs w:val="24"/>
          <w:lang w:eastAsia="ru-RU"/>
        </w:rPr>
        <w:t>со</w:t>
      </w:r>
      <w:proofErr w:type="gramEnd"/>
      <w:r w:rsidRPr="00DA5C07">
        <w:rPr>
          <w:rFonts w:ascii="Times New Roman" w:eastAsia="Times New Roman" w:hAnsi="Times New Roman" w:cs="Times New Roman"/>
          <w:sz w:val="24"/>
          <w:szCs w:val="24"/>
          <w:lang w:eastAsia="ru-RU"/>
        </w:rPr>
        <w:t xml:space="preserve"> Христом? Пример с маленьким зерном дает хороший ответ на данный вопрос.</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b/>
          <w:bCs/>
          <w:sz w:val="24"/>
          <w:szCs w:val="24"/>
          <w:lang w:eastAsia="ru-RU"/>
        </w:rPr>
        <w:t>Вступление для учителей к данному разделу</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 xml:space="preserve">В наше атеистическое время очень немногие молодые люди имеют хотя бы какую-нибудь веру в практическом смысле этого слова. Мы надеемся, что данная четырехлетняя программа дает им понятие о Божьей точке зрения на ход мировой истории от ее начала и до конца. Теперь же, в заключительном разделе всей программы, мы желаем последовать примеру Писания и предложить ряд коротких, простых уроков о библейских доктринах, особенно о Божьем плане спасения для всех, кто верует в Него. Эти уроки основаны на апостольских Посланиях, особенно на </w:t>
      </w:r>
      <w:r w:rsidRPr="00DA5C07">
        <w:rPr>
          <w:rFonts w:ascii="Times New Roman" w:eastAsia="Times New Roman" w:hAnsi="Times New Roman" w:cs="Times New Roman"/>
          <w:i/>
          <w:iCs/>
          <w:sz w:val="24"/>
          <w:szCs w:val="24"/>
          <w:lang w:eastAsia="ru-RU"/>
        </w:rPr>
        <w:t xml:space="preserve">Послании к римлянам. </w:t>
      </w:r>
      <w:r w:rsidRPr="00DA5C07">
        <w:rPr>
          <w:rFonts w:ascii="Times New Roman" w:eastAsia="Times New Roman" w:hAnsi="Times New Roman" w:cs="Times New Roman"/>
          <w:sz w:val="24"/>
          <w:szCs w:val="24"/>
          <w:lang w:eastAsia="ru-RU"/>
        </w:rPr>
        <w:t>Знание этих истин будет представлять большой интерес для современных молодых людей и должно привлечь их внимание хотя бы на элементарном уровне, чтобы они смогли задуматься о своем собственном месте в вечных планах Божьих.</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lastRenderedPageBreak/>
        <w:t>Для того</w:t>
      </w:r>
      <w:proofErr w:type="gramStart"/>
      <w:r w:rsidRPr="00DA5C07">
        <w:rPr>
          <w:rFonts w:ascii="Times New Roman" w:eastAsia="Times New Roman" w:hAnsi="Times New Roman" w:cs="Times New Roman"/>
          <w:sz w:val="24"/>
          <w:szCs w:val="24"/>
          <w:lang w:eastAsia="ru-RU"/>
        </w:rPr>
        <w:t>,</w:t>
      </w:r>
      <w:proofErr w:type="gramEnd"/>
      <w:r w:rsidRPr="00DA5C07">
        <w:rPr>
          <w:rFonts w:ascii="Times New Roman" w:eastAsia="Times New Roman" w:hAnsi="Times New Roman" w:cs="Times New Roman"/>
          <w:sz w:val="24"/>
          <w:szCs w:val="24"/>
          <w:lang w:eastAsia="ru-RU"/>
        </w:rPr>
        <w:t xml:space="preserve"> чтобы сделать теоретический материал доктрины более привлекательным и понятным для детей, в каждом уроке даются ключевые слова к основной теме. Их использование будет полезно также и учителям. </w:t>
      </w:r>
    </w:p>
    <w:p w:rsidR="00DA5C07" w:rsidRPr="00DA5C07" w:rsidRDefault="00DA5C07" w:rsidP="00DA5C07">
      <w:pPr>
        <w:spacing w:after="0" w:line="240" w:lineRule="auto"/>
        <w:rPr>
          <w:rFonts w:ascii="Times New Roman" w:eastAsia="Times New Roman" w:hAnsi="Times New Roman" w:cs="Times New Roman"/>
          <w:sz w:val="24"/>
          <w:szCs w:val="24"/>
          <w:lang w:eastAsia="ru-RU"/>
        </w:rPr>
      </w:pPr>
      <w:r w:rsidRPr="00DA5C07">
        <w:rPr>
          <w:rFonts w:ascii="Times New Roman" w:eastAsia="Times New Roman" w:hAnsi="Times New Roman" w:cs="Times New Roman"/>
          <w:sz w:val="24"/>
          <w:szCs w:val="24"/>
          <w:lang w:eastAsia="ru-RU"/>
        </w:rPr>
        <w:t xml:space="preserve">Мы желаем, чтобы Господь употребил этот заключительный раздел для того, чтобы </w:t>
      </w:r>
      <w:r w:rsidRPr="00DA5C07">
        <w:rPr>
          <w:rFonts w:ascii="Times New Roman" w:eastAsia="Times New Roman" w:hAnsi="Times New Roman" w:cs="Times New Roman"/>
          <w:i/>
          <w:iCs/>
          <w:sz w:val="24"/>
          <w:szCs w:val="24"/>
          <w:lang w:eastAsia="ru-RU"/>
        </w:rPr>
        <w:t>Он был первородным между многими братьями (Рим.8:29).</w:t>
      </w:r>
    </w:p>
    <w:p w:rsidR="00AC0815" w:rsidRDefault="00AC0815" w:rsidP="00AC0815"/>
    <w:tbl>
      <w:tblPr>
        <w:tblStyle w:val="TableGrid"/>
        <w:tblW w:w="0" w:type="auto"/>
        <w:tblLook w:val="04A0"/>
      </w:tblPr>
      <w:tblGrid>
        <w:gridCol w:w="4785"/>
        <w:gridCol w:w="4786"/>
      </w:tblGrid>
      <w:tr w:rsidR="00AC0815" w:rsidTr="00AC0815">
        <w:tc>
          <w:tcPr>
            <w:tcW w:w="4785" w:type="dxa"/>
          </w:tcPr>
          <w:p w:rsidR="00AC0815" w:rsidRDefault="00AC0815" w:rsidP="00AC0815">
            <w:pPr>
              <w:pStyle w:val="Heading1"/>
              <w:outlineLvl w:val="0"/>
            </w:pPr>
            <w:r>
              <w:t>Цели</w:t>
            </w:r>
          </w:p>
        </w:tc>
        <w:tc>
          <w:tcPr>
            <w:tcW w:w="4786" w:type="dxa"/>
          </w:tcPr>
          <w:p w:rsidR="00AC0815" w:rsidRDefault="00AC0815" w:rsidP="00AC0815">
            <w:pPr>
              <w:pStyle w:val="Heading1"/>
              <w:outlineLvl w:val="0"/>
            </w:pPr>
            <w:r>
              <w:t>Отметка о выполнении</w:t>
            </w:r>
          </w:p>
        </w:tc>
      </w:tr>
      <w:tr w:rsidR="00AC0815" w:rsidTr="00AC0815">
        <w:tc>
          <w:tcPr>
            <w:tcW w:w="4785" w:type="dxa"/>
          </w:tcPr>
          <w:p w:rsidR="00DA5C07" w:rsidRDefault="00DA5C07" w:rsidP="00DA5C07">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Уметь объяснить на доступном возрасту уровне основные значения таких понятий как:</w:t>
            </w:r>
          </w:p>
          <w:p w:rsidR="00DA5C07" w:rsidRPr="00307751" w:rsidRDefault="00DA5C07" w:rsidP="00DA5C07">
            <w:pPr>
              <w:pStyle w:val="ListParagraph"/>
              <w:numPr>
                <w:ilvl w:val="0"/>
                <w:numId w:val="1"/>
              </w:numPr>
              <w:rPr>
                <w:bCs/>
              </w:rPr>
            </w:pPr>
            <w:r w:rsidRPr="00307751">
              <w:rPr>
                <w:bCs/>
              </w:rPr>
              <w:t>Божий план спасения</w:t>
            </w:r>
          </w:p>
          <w:p w:rsidR="00DA5C07" w:rsidRPr="00307751" w:rsidRDefault="00DA5C07" w:rsidP="00DA5C07">
            <w:pPr>
              <w:pStyle w:val="ListParagraph"/>
              <w:numPr>
                <w:ilvl w:val="0"/>
                <w:numId w:val="1"/>
              </w:numPr>
              <w:rPr>
                <w:bCs/>
              </w:rPr>
            </w:pPr>
            <w:r w:rsidRPr="00307751">
              <w:rPr>
                <w:bCs/>
              </w:rPr>
              <w:t>Призвание</w:t>
            </w:r>
          </w:p>
          <w:p w:rsidR="00DA5C07" w:rsidRPr="00307751" w:rsidRDefault="00DA5C07" w:rsidP="00DA5C07">
            <w:pPr>
              <w:pStyle w:val="ListParagraph"/>
              <w:numPr>
                <w:ilvl w:val="0"/>
                <w:numId w:val="1"/>
              </w:numPr>
              <w:rPr>
                <w:bCs/>
              </w:rPr>
            </w:pPr>
            <w:r w:rsidRPr="00307751">
              <w:rPr>
                <w:bCs/>
              </w:rPr>
              <w:t>Оправдание</w:t>
            </w:r>
          </w:p>
          <w:p w:rsidR="00DA5C07" w:rsidRPr="00307751" w:rsidRDefault="00DA5C07" w:rsidP="00DA5C07">
            <w:pPr>
              <w:pStyle w:val="ListParagraph"/>
              <w:numPr>
                <w:ilvl w:val="0"/>
                <w:numId w:val="1"/>
              </w:numPr>
              <w:rPr>
                <w:bCs/>
              </w:rPr>
            </w:pPr>
            <w:r w:rsidRPr="00307751">
              <w:rPr>
                <w:bCs/>
              </w:rPr>
              <w:t>Усыновление и освящение</w:t>
            </w:r>
          </w:p>
          <w:p w:rsidR="00DA5C07" w:rsidRPr="00307751" w:rsidRDefault="00DA5C07" w:rsidP="00DA5C07">
            <w:pPr>
              <w:pStyle w:val="ListParagraph"/>
              <w:numPr>
                <w:ilvl w:val="0"/>
                <w:numId w:val="1"/>
              </w:numPr>
              <w:rPr>
                <w:bCs/>
              </w:rPr>
            </w:pPr>
            <w:r w:rsidRPr="00307751">
              <w:rPr>
                <w:bCs/>
              </w:rPr>
              <w:t>Прославление</w:t>
            </w:r>
          </w:p>
          <w:p w:rsidR="00AC0815" w:rsidRDefault="00DA5C07" w:rsidP="00DA5C07">
            <w:pPr>
              <w:pStyle w:val="ListParagraph"/>
              <w:numPr>
                <w:ilvl w:val="0"/>
                <w:numId w:val="1"/>
              </w:numPr>
            </w:pPr>
            <w:r>
              <w:t>Прочитать и ответить на вопросы</w:t>
            </w:r>
            <w:proofErr w:type="gramStart"/>
            <w:r>
              <w:t xml:space="preserve"> П</w:t>
            </w:r>
            <w:proofErr w:type="gramEnd"/>
            <w:r>
              <w:t>осл. К Рим. 1-8 главы (домашнее чтение)</w:t>
            </w:r>
          </w:p>
        </w:tc>
        <w:tc>
          <w:tcPr>
            <w:tcW w:w="4786" w:type="dxa"/>
          </w:tcPr>
          <w:p w:rsidR="00AC0815" w:rsidRDefault="00AC0815" w:rsidP="00AC0815"/>
        </w:tc>
      </w:tr>
    </w:tbl>
    <w:p w:rsidR="00AC0815" w:rsidRPr="00AC0815" w:rsidRDefault="00AC0815" w:rsidP="00AC0815"/>
    <w:sectPr w:rsidR="00AC0815" w:rsidRPr="00AC0815" w:rsidSect="00EA17C7">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C7E67"/>
    <w:multiLevelType w:val="hybridMultilevel"/>
    <w:tmpl w:val="814EF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attachedTemplate r:id="rId1"/>
  <w:defaultTabStop w:val="708"/>
  <w:characterSpacingControl w:val="doNotCompress"/>
  <w:compat/>
  <w:rsids>
    <w:rsidRoot w:val="00DA5C07"/>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C789E"/>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699"/>
    <w:rsid w:val="00471D4C"/>
    <w:rsid w:val="00484310"/>
    <w:rsid w:val="00484B6D"/>
    <w:rsid w:val="00497D49"/>
    <w:rsid w:val="004A3676"/>
    <w:rsid w:val="004A55D8"/>
    <w:rsid w:val="004B144C"/>
    <w:rsid w:val="004B1DC3"/>
    <w:rsid w:val="004B2251"/>
    <w:rsid w:val="004C4D1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17E96"/>
    <w:rsid w:val="0052356A"/>
    <w:rsid w:val="00525467"/>
    <w:rsid w:val="00525632"/>
    <w:rsid w:val="005416C6"/>
    <w:rsid w:val="00542399"/>
    <w:rsid w:val="00543412"/>
    <w:rsid w:val="00555C1D"/>
    <w:rsid w:val="005570DD"/>
    <w:rsid w:val="00557795"/>
    <w:rsid w:val="005604BC"/>
    <w:rsid w:val="00560C05"/>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C0815"/>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DFF"/>
    <w:rsid w:val="00C328EC"/>
    <w:rsid w:val="00C377D8"/>
    <w:rsid w:val="00C46DC6"/>
    <w:rsid w:val="00C55CF6"/>
    <w:rsid w:val="00C633E2"/>
    <w:rsid w:val="00C75878"/>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5C07"/>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AC0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C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5C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8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08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C0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081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A5C07"/>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DA5C0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A5C0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6109338">
      <w:bodyDiv w:val="1"/>
      <w:marLeft w:val="0"/>
      <w:marRight w:val="0"/>
      <w:marTop w:val="0"/>
      <w:marBottom w:val="0"/>
      <w:divBdr>
        <w:top w:val="none" w:sz="0" w:space="0" w:color="auto"/>
        <w:left w:val="none" w:sz="0" w:space="0" w:color="auto"/>
        <w:bottom w:val="none" w:sz="0" w:space="0" w:color="auto"/>
        <w:right w:val="none" w:sz="0" w:space="0" w:color="auto"/>
      </w:divBdr>
    </w:div>
    <w:div w:id="896546664">
      <w:bodyDiv w:val="1"/>
      <w:marLeft w:val="0"/>
      <w:marRight w:val="0"/>
      <w:marTop w:val="0"/>
      <w:marBottom w:val="0"/>
      <w:divBdr>
        <w:top w:val="none" w:sz="0" w:space="0" w:color="auto"/>
        <w:left w:val="none" w:sz="0" w:space="0" w:color="auto"/>
        <w:bottom w:val="none" w:sz="0" w:space="0" w:color="auto"/>
        <w:right w:val="none" w:sz="0" w:space="0" w:color="auto"/>
      </w:divBdr>
      <w:divsChild>
        <w:div w:id="579099908">
          <w:marLeft w:val="0"/>
          <w:marRight w:val="0"/>
          <w:marTop w:val="0"/>
          <w:marBottom w:val="0"/>
          <w:divBdr>
            <w:top w:val="none" w:sz="0" w:space="0" w:color="auto"/>
            <w:left w:val="none" w:sz="0" w:space="0" w:color="auto"/>
            <w:bottom w:val="none" w:sz="0" w:space="0" w:color="auto"/>
            <w:right w:val="none" w:sz="0" w:space="0" w:color="auto"/>
          </w:divBdr>
        </w:div>
        <w:div w:id="81680510">
          <w:marLeft w:val="0"/>
          <w:marRight w:val="0"/>
          <w:marTop w:val="0"/>
          <w:marBottom w:val="0"/>
          <w:divBdr>
            <w:top w:val="none" w:sz="0" w:space="0" w:color="auto"/>
            <w:left w:val="none" w:sz="0" w:space="0" w:color="auto"/>
            <w:bottom w:val="none" w:sz="0" w:space="0" w:color="auto"/>
            <w:right w:val="none" w:sz="0" w:space="0" w:color="auto"/>
          </w:divBdr>
        </w:div>
        <w:div w:id="67383912">
          <w:marLeft w:val="0"/>
          <w:marRight w:val="0"/>
          <w:marTop w:val="0"/>
          <w:marBottom w:val="0"/>
          <w:divBdr>
            <w:top w:val="none" w:sz="0" w:space="0" w:color="auto"/>
            <w:left w:val="none" w:sz="0" w:space="0" w:color="auto"/>
            <w:bottom w:val="none" w:sz="0" w:space="0" w:color="auto"/>
            <w:right w:val="none" w:sz="0" w:space="0" w:color="auto"/>
          </w:divBdr>
        </w:div>
        <w:div w:id="1537769333">
          <w:marLeft w:val="0"/>
          <w:marRight w:val="0"/>
          <w:marTop w:val="0"/>
          <w:marBottom w:val="0"/>
          <w:divBdr>
            <w:top w:val="none" w:sz="0" w:space="0" w:color="auto"/>
            <w:left w:val="none" w:sz="0" w:space="0" w:color="auto"/>
            <w:bottom w:val="none" w:sz="0" w:space="0" w:color="auto"/>
            <w:right w:val="none" w:sz="0" w:space="0" w:color="auto"/>
          </w:divBdr>
        </w:div>
        <w:div w:id="1577087677">
          <w:marLeft w:val="0"/>
          <w:marRight w:val="0"/>
          <w:marTop w:val="0"/>
          <w:marBottom w:val="0"/>
          <w:divBdr>
            <w:top w:val="none" w:sz="0" w:space="0" w:color="auto"/>
            <w:left w:val="none" w:sz="0" w:space="0" w:color="auto"/>
            <w:bottom w:val="none" w:sz="0" w:space="0" w:color="auto"/>
            <w:right w:val="none" w:sz="0" w:space="0" w:color="auto"/>
          </w:divBdr>
        </w:div>
        <w:div w:id="1924408407">
          <w:marLeft w:val="0"/>
          <w:marRight w:val="0"/>
          <w:marTop w:val="0"/>
          <w:marBottom w:val="0"/>
          <w:divBdr>
            <w:top w:val="none" w:sz="0" w:space="0" w:color="auto"/>
            <w:left w:val="none" w:sz="0" w:space="0" w:color="auto"/>
            <w:bottom w:val="none" w:sz="0" w:space="0" w:color="auto"/>
            <w:right w:val="none" w:sz="0" w:space="0" w:color="auto"/>
          </w:divBdr>
        </w:div>
        <w:div w:id="1050376116">
          <w:marLeft w:val="0"/>
          <w:marRight w:val="0"/>
          <w:marTop w:val="0"/>
          <w:marBottom w:val="0"/>
          <w:divBdr>
            <w:top w:val="none" w:sz="0" w:space="0" w:color="auto"/>
            <w:left w:val="none" w:sz="0" w:space="0" w:color="auto"/>
            <w:bottom w:val="none" w:sz="0" w:space="0" w:color="auto"/>
            <w:right w:val="none" w:sz="0" w:space="0" w:color="auto"/>
          </w:divBdr>
        </w:div>
        <w:div w:id="1427195905">
          <w:marLeft w:val="0"/>
          <w:marRight w:val="0"/>
          <w:marTop w:val="0"/>
          <w:marBottom w:val="0"/>
          <w:divBdr>
            <w:top w:val="none" w:sz="0" w:space="0" w:color="auto"/>
            <w:left w:val="none" w:sz="0" w:space="0" w:color="auto"/>
            <w:bottom w:val="none" w:sz="0" w:space="0" w:color="auto"/>
            <w:right w:val="none" w:sz="0" w:space="0" w:color="auto"/>
          </w:divBdr>
        </w:div>
        <w:div w:id="2129228991">
          <w:marLeft w:val="0"/>
          <w:marRight w:val="0"/>
          <w:marTop w:val="0"/>
          <w:marBottom w:val="0"/>
          <w:divBdr>
            <w:top w:val="none" w:sz="0" w:space="0" w:color="auto"/>
            <w:left w:val="none" w:sz="0" w:space="0" w:color="auto"/>
            <w:bottom w:val="none" w:sz="0" w:space="0" w:color="auto"/>
            <w:right w:val="none" w:sz="0" w:space="0" w:color="auto"/>
          </w:divBdr>
        </w:div>
        <w:div w:id="1577058373">
          <w:marLeft w:val="0"/>
          <w:marRight w:val="0"/>
          <w:marTop w:val="0"/>
          <w:marBottom w:val="0"/>
          <w:divBdr>
            <w:top w:val="none" w:sz="0" w:space="0" w:color="auto"/>
            <w:left w:val="none" w:sz="0" w:space="0" w:color="auto"/>
            <w:bottom w:val="none" w:sz="0" w:space="0" w:color="auto"/>
            <w:right w:val="none" w:sz="0" w:space="0" w:color="auto"/>
          </w:divBdr>
        </w:div>
        <w:div w:id="1322735327">
          <w:marLeft w:val="0"/>
          <w:marRight w:val="0"/>
          <w:marTop w:val="0"/>
          <w:marBottom w:val="0"/>
          <w:divBdr>
            <w:top w:val="none" w:sz="0" w:space="0" w:color="auto"/>
            <w:left w:val="none" w:sz="0" w:space="0" w:color="auto"/>
            <w:bottom w:val="none" w:sz="0" w:space="0" w:color="auto"/>
            <w:right w:val="none" w:sz="0" w:space="0" w:color="auto"/>
          </w:divBdr>
        </w:div>
        <w:div w:id="1235049144">
          <w:marLeft w:val="0"/>
          <w:marRight w:val="0"/>
          <w:marTop w:val="0"/>
          <w:marBottom w:val="0"/>
          <w:divBdr>
            <w:top w:val="none" w:sz="0" w:space="0" w:color="auto"/>
            <w:left w:val="none" w:sz="0" w:space="0" w:color="auto"/>
            <w:bottom w:val="none" w:sz="0" w:space="0" w:color="auto"/>
            <w:right w:val="none" w:sz="0" w:space="0" w:color="auto"/>
          </w:divBdr>
        </w:div>
        <w:div w:id="1946961139">
          <w:marLeft w:val="0"/>
          <w:marRight w:val="0"/>
          <w:marTop w:val="0"/>
          <w:marBottom w:val="0"/>
          <w:divBdr>
            <w:top w:val="none" w:sz="0" w:space="0" w:color="auto"/>
            <w:left w:val="none" w:sz="0" w:space="0" w:color="auto"/>
            <w:bottom w:val="none" w:sz="0" w:space="0" w:color="auto"/>
            <w:right w:val="none" w:sz="0" w:space="0" w:color="auto"/>
          </w:divBdr>
        </w:div>
        <w:div w:id="1115754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seme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semestr</Template>
  <TotalTime>6</TotalTime>
  <Pages>2</Pages>
  <Words>538</Words>
  <Characters>3070</Characters>
  <Application>Microsoft Office Word</Application>
  <DocSecurity>0</DocSecurity>
  <Lines>25</Lines>
  <Paragraphs>7</Paragraphs>
  <ScaleCrop>false</ScaleCrop>
  <Company>Microsoft</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2012-08-18T17:06:00Z</dcterms:created>
  <dcterms:modified xsi:type="dcterms:W3CDTF">2012-08-18T17:12:00Z</dcterms:modified>
</cp:coreProperties>
</file>